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A" w:rsidRDefault="00383082">
      <w:pPr>
        <w:pStyle w:val="Textbody"/>
      </w:pPr>
      <w:r>
        <w:rPr>
          <w:rStyle w:val="a4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</w:t>
      </w:r>
      <w:proofErr w:type="spellStart"/>
      <w:r>
        <w:rPr>
          <w:rStyle w:val="a4"/>
          <w:rFonts w:ascii="Times New Roman" w:hAnsi="Times New Roman" w:cs="Times New Roman"/>
          <w:b/>
          <w:bCs/>
          <w:sz w:val="36"/>
          <w:szCs w:val="36"/>
          <w:lang w:val="uk-UA"/>
        </w:rPr>
        <w:t>Прайс</w:t>
      </w:r>
      <w:proofErr w:type="spellEnd"/>
      <w:r>
        <w:rPr>
          <w:rStyle w:val="a4"/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на послуги спеціалістів</w:t>
      </w:r>
    </w:p>
    <w:tbl>
      <w:tblPr>
        <w:tblW w:w="10260" w:type="dxa"/>
        <w:tblInd w:w="-69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736"/>
        <w:gridCol w:w="1524"/>
      </w:tblGrid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Ціна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Первинна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спеціаліста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750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Повторна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спеціал</w:t>
            </w:r>
            <w:proofErr w:type="gram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іста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 лікаря на дому ( виїзд лікаря)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On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line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консультація лікаря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(повторно)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</w:tbl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DB562A" w:rsidRDefault="00383082">
      <w:pPr>
        <w:pStyle w:val="Standard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  <w:lang w:val="uk-UA"/>
        </w:rPr>
        <w:t>Прайс</w:t>
      </w:r>
      <w:proofErr w:type="spellEnd"/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сімейна медицина</w:t>
      </w: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tbl>
      <w:tblPr>
        <w:tblW w:w="10176" w:type="dxa"/>
        <w:tblInd w:w="-63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821"/>
        <w:gridCol w:w="1355"/>
      </w:tblGrid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Ціна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Безкоштовно при наявності декларації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Первинна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сімейного лікаря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Повторна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(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 лікаря на дому  ( виїзд лікаря)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On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line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консультація лікаря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(повторно)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  в школу форма  086-1/о при наявності декларації безкоштовно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Довідка медогляд в школу форма  086-1/о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з оглядом лікаря)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750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секцію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наявності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декларації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безкоштовно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секцію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форма 079/о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наявності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декларації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безкоштовно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Довідка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proofErr w:type="gram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таб</w:t>
            </w:r>
            <w:proofErr w:type="gram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ір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форма 079/о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(з оглядом лікаря)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Експрес тест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COVID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-19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безкоштовно за декларацією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Вакцинація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безкоштовно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декларацією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басейн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</w:tbl>
    <w:p w:rsidR="00DB562A" w:rsidRDefault="00DB562A">
      <w:pPr>
        <w:pStyle w:val="Standard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DB562A" w:rsidRDefault="00383082">
      <w:pPr>
        <w:pStyle w:val="Standard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lastRenderedPageBreak/>
        <w:t>Терапія</w:t>
      </w: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tbl>
      <w:tblPr>
        <w:tblW w:w="10080" w:type="dxa"/>
        <w:tblInd w:w="-5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736"/>
        <w:gridCol w:w="1344"/>
      </w:tblGrid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Ціна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Безкоштовно при наявності декларації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Первинна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терапевта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Повторна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(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 лікаря на дому  ( виїзд лікаря)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On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line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консультація лікаря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(повторно)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Експрес тест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COVID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-19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безкоштовно за декларацією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Вакцинація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безкоштовно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декларацією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DB562A" w:rsidRDefault="00383082">
      <w:pPr>
        <w:pStyle w:val="Standard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>Педіатрія</w:t>
      </w: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tbl>
      <w:tblPr>
        <w:tblW w:w="9996" w:type="dxa"/>
        <w:tblInd w:w="-52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736"/>
        <w:gridCol w:w="1260"/>
      </w:tblGrid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Ціна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Безкоштовно при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наявності декларації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Первинна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лікаря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Повторна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(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 лікаря на дому  ( виїзд лікаря)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  в школу форма  086-1/о при наявності декларації безкоштовно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 медогляд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школу форма  086-1/о (з оглядом лікаря)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RPr="001A2F8F" w:rsidTr="00DB562A">
        <w:tblPrEx>
          <w:tblCellMar>
            <w:top w:w="0" w:type="dxa"/>
            <w:bottom w:w="0" w:type="dxa"/>
          </w:tblCellMar>
        </w:tblPrEx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секцію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наявності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декларації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безкоштовно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DB562A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секцію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форма 079/о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наявності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декларації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безкоштовно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форма 079/о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On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line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консультація лікаря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(повторно)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Експрес тест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COVID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-19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безкоштовно за декларацією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</w:pP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Вакцинація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безкоштовно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декларацією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DB562A" w:rsidRDefault="00DB562A">
      <w:pPr>
        <w:pStyle w:val="Standard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DB562A" w:rsidRDefault="00DB562A">
      <w:pPr>
        <w:pStyle w:val="Standard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DB562A" w:rsidRDefault="00383082">
      <w:pPr>
        <w:pStyle w:val="Standard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lastRenderedPageBreak/>
        <w:t>Неврологія</w:t>
      </w: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tbl>
      <w:tblPr>
        <w:tblW w:w="9996" w:type="dxa"/>
        <w:tblInd w:w="-52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820"/>
        <w:gridCol w:w="1176"/>
      </w:tblGrid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Ціна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Первинна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невролога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Повторна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невролога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місяця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 лікаря на дому  ( виїзд лікаря)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On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line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консультація лікаря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(повторно)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</w:tbl>
    <w:p w:rsidR="00DB562A" w:rsidRDefault="00DB562A">
      <w:pPr>
        <w:pStyle w:val="Standard"/>
        <w:rPr>
          <w:rFonts w:ascii="Times New Roman" w:hAnsi="Times New Roman" w:cs="Times New Roman"/>
          <w:sz w:val="40"/>
          <w:szCs w:val="40"/>
          <w:lang w:val="uk-UA"/>
        </w:rPr>
      </w:pPr>
    </w:p>
    <w:p w:rsidR="00DB562A" w:rsidRDefault="00383082">
      <w:pPr>
        <w:pStyle w:val="Standard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  <w:lang w:val="uk-UA"/>
        </w:rPr>
        <w:t>Прайс</w:t>
      </w:r>
      <w:proofErr w:type="spellEnd"/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гастроентерологія</w:t>
      </w: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tbl>
      <w:tblPr>
        <w:tblW w:w="9984" w:type="dxa"/>
        <w:tblInd w:w="-46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904"/>
        <w:gridCol w:w="1080"/>
      </w:tblGrid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Ціна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Первинна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гастроентеролога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Повторна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гастроентеролога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On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line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консультація лікаря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(повторно)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 за результатами аналізів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</w:tbl>
    <w:p w:rsidR="00DB562A" w:rsidRDefault="00DB562A">
      <w:pPr>
        <w:pStyle w:val="Standard"/>
        <w:rPr>
          <w:rFonts w:ascii="Times New Roman" w:hAnsi="Times New Roman" w:cs="Times New Roman"/>
          <w:sz w:val="40"/>
          <w:szCs w:val="40"/>
          <w:lang w:val="uk-UA"/>
        </w:rPr>
      </w:pPr>
    </w:p>
    <w:p w:rsidR="00DB562A" w:rsidRDefault="00383082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Дієтологія</w:t>
      </w:r>
    </w:p>
    <w:p w:rsidR="00DB562A" w:rsidRDefault="00DB562A">
      <w:pPr>
        <w:pStyle w:val="Standard"/>
        <w:rPr>
          <w:rFonts w:ascii="Times New Roman" w:hAnsi="Times New Roman" w:cs="Times New Roman"/>
          <w:lang w:val="ru-RU"/>
        </w:rPr>
      </w:pPr>
    </w:p>
    <w:tbl>
      <w:tblPr>
        <w:tblW w:w="9805" w:type="dxa"/>
        <w:tblInd w:w="-487" w:type="dxa"/>
        <w:tblCellMar>
          <w:left w:w="10" w:type="dxa"/>
          <w:right w:w="10" w:type="dxa"/>
        </w:tblCellMar>
        <w:tblLook w:val="04A0"/>
      </w:tblPr>
      <w:tblGrid>
        <w:gridCol w:w="8461"/>
        <w:gridCol w:w="1344"/>
      </w:tblGrid>
      <w:tr w:rsidR="00DB562A">
        <w:tblPrEx>
          <w:tblCellMar>
            <w:top w:w="0" w:type="dxa"/>
            <w:bottom w:w="0" w:type="dxa"/>
          </w:tblCellMar>
        </w:tblPrEx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Індивідуальна консультація супровід 1 тиждень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550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>
        <w:tblPrEx>
          <w:tblCellMar>
            <w:top w:w="0" w:type="dxa"/>
            <w:bottom w:w="0" w:type="dxa"/>
          </w:tblCellMar>
        </w:tblPrEx>
        <w:tc>
          <w:tcPr>
            <w:tcW w:w="8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Індивідуальна консультація, складання персонального меню на 1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тиждень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750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>
        <w:tblPrEx>
          <w:tblCellMar>
            <w:top w:w="0" w:type="dxa"/>
            <w:bottom w:w="0" w:type="dxa"/>
          </w:tblCellMar>
        </w:tblPrEx>
        <w:tc>
          <w:tcPr>
            <w:tcW w:w="8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Індивідуальне ведення пацієнта 1 місяць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</w:tbl>
    <w:p w:rsidR="00DB562A" w:rsidRDefault="00DB562A">
      <w:pPr>
        <w:pStyle w:val="Standard"/>
        <w:rPr>
          <w:rFonts w:ascii="Times New Roman" w:hAnsi="Times New Roman" w:cs="Times New Roman"/>
          <w:lang w:val="ru-RU"/>
        </w:rPr>
      </w:pPr>
    </w:p>
    <w:p w:rsidR="00DB562A" w:rsidRDefault="00DB562A">
      <w:pPr>
        <w:pStyle w:val="Standard"/>
        <w:rPr>
          <w:rFonts w:ascii="Times New Roman" w:hAnsi="Times New Roman" w:cs="Times New Roman"/>
          <w:sz w:val="40"/>
          <w:szCs w:val="40"/>
          <w:lang w:val="uk-UA"/>
        </w:rPr>
      </w:pPr>
    </w:p>
    <w:p w:rsidR="00DB562A" w:rsidRDefault="00DB562A">
      <w:pPr>
        <w:pStyle w:val="Standard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DB562A" w:rsidRDefault="00DB562A">
      <w:pPr>
        <w:pStyle w:val="Standard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DB562A" w:rsidRDefault="00383082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lastRenderedPageBreak/>
        <w:t>Прайс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урологія</w:t>
      </w:r>
      <w:proofErr w:type="spellEnd"/>
    </w:p>
    <w:p w:rsidR="00DB562A" w:rsidRDefault="00DB562A">
      <w:pPr>
        <w:pStyle w:val="Standard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tbl>
      <w:tblPr>
        <w:tblW w:w="9984" w:type="dxa"/>
        <w:tblInd w:w="-4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820"/>
        <w:gridCol w:w="1164"/>
      </w:tblGrid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На</w:t>
            </w:r>
            <w:proofErr w:type="spellStart"/>
            <w:r>
              <w:rPr>
                <w:rStyle w:val="a4"/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зва</w:t>
            </w:r>
            <w:proofErr w:type="spellEnd"/>
            <w:r>
              <w:rPr>
                <w:rStyle w:val="a4"/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 xml:space="preserve"> послуги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Ціна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Первинна консультація уролога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Повторна консультація уролога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On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line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консультація лікаря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(повторно)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Комплекс: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 + УЗД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Заміна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цистостомічного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дренажу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350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Блокада сім'яного канатика новокаїном (без вартості препарату)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180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Катетерізація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сечівника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сечового міхура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включаючи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катетер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сечоприймальник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250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Видалення катетера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Взяття сечі катетером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Інстиляція сечового міхура лікувальним розчином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 одна процедура,</w:t>
            </w:r>
          </w:p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медикаментів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150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Бужування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уретри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200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Заміна катетера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Фоллея</w:t>
            </w:r>
            <w:proofErr w:type="spellEnd"/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Пункція гідроцеле під контролем УЗД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Промивання уретри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лікувальним розчином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120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Масаж простати з лікувальною метою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200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Пальцеве ректальне дослідження простати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отримання соку простати для дослідження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150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УЗД урологічне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нирки, сечовий міхур з визначенням залишкової сечі, простата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SourceText"/>
                <w:rFonts w:ascii="Times New Roman" w:hAnsi="Times New Roman" w:cs="Times New Roman"/>
                <w:sz w:val="28"/>
                <w:szCs w:val="28"/>
                <w:lang w:val="uk-UA"/>
              </w:rPr>
              <w:t>УЗД</w:t>
            </w:r>
            <w:r>
              <w:rPr>
                <w:rStyle w:val="SourceText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урологічне</w:t>
            </w:r>
            <w:r>
              <w:rPr>
                <w:rStyle w:val="SourceText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>
              <w:rPr>
                <w:rStyle w:val="SourceText"/>
                <w:rFonts w:ascii="Times New Roman" w:hAnsi="Times New Roman" w:cs="Times New Roman"/>
                <w:sz w:val="28"/>
                <w:szCs w:val="28"/>
                <w:lang w:val="uk-UA"/>
              </w:rPr>
              <w:t>нирки, сечовий міхур</w:t>
            </w:r>
            <w:r>
              <w:rPr>
                <w:rStyle w:val="SourceText"/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SourceText"/>
                <w:rFonts w:ascii="Times New Roman" w:hAnsi="Times New Roman" w:cs="Times New Roman"/>
                <w:sz w:val="28"/>
                <w:szCs w:val="28"/>
                <w:lang w:val="uk-UA"/>
              </w:rPr>
              <w:t>УЗД урологічне (сечовий міхур, простата, сім’яних міхурців)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 грн.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</w:pPr>
            <w:r>
              <w:rPr>
                <w:rStyle w:val="SourceText"/>
                <w:rFonts w:ascii="Times New Roman" w:hAnsi="Times New Roman" w:cs="Times New Roman"/>
                <w:sz w:val="28"/>
                <w:szCs w:val="28"/>
                <w:lang w:val="ru-RU"/>
              </w:rPr>
              <w:t>ТРУЗ</w:t>
            </w:r>
            <w:r>
              <w:rPr>
                <w:rStyle w:val="SourceText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Style w:val="SourceText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>
              <w:rPr>
                <w:rStyle w:val="SourceText"/>
                <w:rFonts w:ascii="Times New Roman" w:hAnsi="Times New Roman" w:cs="Times New Roman"/>
                <w:sz w:val="28"/>
                <w:szCs w:val="28"/>
                <w:lang w:val="uk-UA"/>
              </w:rPr>
              <w:t>ректальне УЗД</w:t>
            </w:r>
            <w:r>
              <w:rPr>
                <w:rStyle w:val="SourceText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простат</w:t>
            </w:r>
            <w:r>
              <w:rPr>
                <w:rStyle w:val="SourceText"/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>
              <w:rPr>
                <w:rStyle w:val="SourceText"/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</w:pPr>
            <w:r>
              <w:rPr>
                <w:rStyle w:val="SourceText"/>
                <w:rFonts w:ascii="Times New Roman" w:hAnsi="Times New Roman" w:cs="Times New Roman"/>
                <w:sz w:val="28"/>
                <w:szCs w:val="28"/>
                <w:lang w:val="uk-UA"/>
              </w:rPr>
              <w:t>Забір матеріалу для ПЛР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</w:pPr>
            <w:r>
              <w:rPr>
                <w:rStyle w:val="SourceText"/>
                <w:rFonts w:ascii="Times New Roman" w:hAnsi="Times New Roman" w:cs="Times New Roman"/>
                <w:sz w:val="28"/>
                <w:szCs w:val="28"/>
                <w:lang w:val="uk-UA"/>
              </w:rPr>
              <w:t>Забір ПЛР і цитологія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</w:pPr>
            <w:r>
              <w:rPr>
                <w:rStyle w:val="SourceText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Вправлення </w:t>
            </w:r>
            <w:proofErr w:type="spellStart"/>
            <w:r>
              <w:rPr>
                <w:rStyle w:val="SourceText"/>
                <w:rFonts w:ascii="Times New Roman" w:hAnsi="Times New Roman" w:cs="Times New Roman"/>
                <w:sz w:val="28"/>
                <w:szCs w:val="28"/>
                <w:lang w:val="uk-UA"/>
              </w:rPr>
              <w:t>парафімоза</w:t>
            </w:r>
            <w:proofErr w:type="spellEnd"/>
            <w:r>
              <w:rPr>
                <w:rStyle w:val="SourceText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Style w:val="SourceText"/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Style w:val="SourceText"/>
                <w:rFonts w:ascii="Times New Roman" w:hAnsi="Times New Roman" w:cs="Times New Roman"/>
                <w:sz w:val="28"/>
                <w:szCs w:val="28"/>
                <w:lang w:val="ru-RU"/>
              </w:rPr>
              <w:t>мануаль</w:t>
            </w:r>
            <w:proofErr w:type="spellEnd"/>
            <w:r>
              <w:rPr>
                <w:rStyle w:val="SourceText"/>
                <w:rFonts w:ascii="Times New Roman" w:hAnsi="Times New Roman" w:cs="Times New Roman"/>
                <w:sz w:val="28"/>
                <w:szCs w:val="28"/>
                <w:lang w:val="uk-UA"/>
              </w:rPr>
              <w:t>не</w:t>
            </w:r>
            <w:r>
              <w:rPr>
                <w:rStyle w:val="SourceText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Style w:val="SourceText"/>
                <w:rFonts w:ascii="Times New Roman" w:hAnsi="Times New Roman" w:cs="Times New Roman"/>
                <w:sz w:val="28"/>
                <w:szCs w:val="28"/>
                <w:lang w:val="uk-UA"/>
              </w:rPr>
              <w:t>безкровне</w:t>
            </w:r>
            <w:r>
              <w:rPr>
                <w:rStyle w:val="SourceText"/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1200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озсічення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защімлюючо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кільця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при</w:t>
            </w:r>
            <w:proofErr w:type="gram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парафімозі</w:t>
            </w:r>
            <w:proofErr w:type="spellEnd"/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1800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знеболення</w:t>
            </w:r>
            <w:proofErr w:type="spellEnd"/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Видалення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атероми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калитки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1500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ліпоми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калитки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1500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папіломи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10 шт. (за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множинних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папілом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до 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1200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множинних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папілом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більше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(зона)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1500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Кондилома (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інтимна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зона) 1 </w:t>
            </w:r>
            <w:proofErr w:type="spellStart"/>
            <w:proofErr w:type="gram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750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Кондилома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інтимна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зона)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400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Введення препарату ( без вартості препарату)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Хірургічний пакет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</w:tbl>
    <w:p w:rsidR="00DB562A" w:rsidRDefault="00DB562A">
      <w:pPr>
        <w:pStyle w:val="Standard"/>
        <w:rPr>
          <w:rFonts w:ascii="Times New Roman" w:hAnsi="Times New Roman" w:cs="Times New Roman"/>
          <w:sz w:val="28"/>
          <w:szCs w:val="28"/>
          <w:lang w:val="ru-RU"/>
        </w:rPr>
      </w:pPr>
    </w:p>
    <w:p w:rsidR="00DB562A" w:rsidRDefault="00DB562A">
      <w:pPr>
        <w:pStyle w:val="Standard"/>
        <w:rPr>
          <w:rFonts w:ascii="Times New Roman" w:hAnsi="Times New Roman" w:cs="Times New Roman"/>
          <w:sz w:val="36"/>
          <w:szCs w:val="36"/>
          <w:lang w:val="ru-RU"/>
        </w:rPr>
      </w:pPr>
    </w:p>
    <w:p w:rsidR="00DB562A" w:rsidRDefault="00DB562A">
      <w:pPr>
        <w:pStyle w:val="Standard"/>
        <w:rPr>
          <w:rFonts w:ascii="Times New Roman" w:hAnsi="Times New Roman" w:cs="Times New Roman"/>
          <w:sz w:val="36"/>
          <w:szCs w:val="36"/>
          <w:lang w:val="ru-RU"/>
        </w:rPr>
      </w:pPr>
    </w:p>
    <w:p w:rsidR="00DB562A" w:rsidRDefault="00DB562A">
      <w:pPr>
        <w:pStyle w:val="Standard"/>
        <w:rPr>
          <w:rFonts w:ascii="Times New Roman" w:hAnsi="Times New Roman" w:cs="Times New Roman"/>
          <w:sz w:val="36"/>
          <w:szCs w:val="36"/>
          <w:lang w:val="ru-RU"/>
        </w:rPr>
      </w:pPr>
    </w:p>
    <w:p w:rsidR="00DB562A" w:rsidRDefault="00DB562A">
      <w:pPr>
        <w:pStyle w:val="Standard"/>
        <w:rPr>
          <w:rFonts w:ascii="Times New Roman" w:hAnsi="Times New Roman" w:cs="Times New Roman"/>
          <w:sz w:val="36"/>
          <w:szCs w:val="36"/>
          <w:lang w:val="ru-RU"/>
        </w:rPr>
      </w:pPr>
    </w:p>
    <w:p w:rsidR="00DB562A" w:rsidRDefault="00DB562A">
      <w:pPr>
        <w:pStyle w:val="Standard"/>
        <w:rPr>
          <w:rFonts w:ascii="Times New Roman" w:hAnsi="Times New Roman" w:cs="Times New Roman"/>
          <w:sz w:val="36"/>
          <w:szCs w:val="36"/>
          <w:lang w:val="ru-RU"/>
        </w:rPr>
      </w:pPr>
    </w:p>
    <w:p w:rsidR="00DB562A" w:rsidRDefault="00DB562A">
      <w:pPr>
        <w:pStyle w:val="Standard"/>
        <w:rPr>
          <w:rFonts w:ascii="Times New Roman" w:hAnsi="Times New Roman" w:cs="Times New Roman"/>
          <w:sz w:val="36"/>
          <w:szCs w:val="36"/>
          <w:lang w:val="ru-RU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383082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40"/>
          <w:szCs w:val="40"/>
          <w:lang w:val="uk-UA"/>
        </w:rPr>
        <w:lastRenderedPageBreak/>
        <w:t>Прайс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гінекологія</w:t>
      </w:r>
    </w:p>
    <w:p w:rsidR="00DB562A" w:rsidRDefault="00DB562A">
      <w:pPr>
        <w:pStyle w:val="Standard"/>
        <w:rPr>
          <w:rFonts w:ascii="Times New Roman" w:hAnsi="Times New Roman" w:cs="Times New Roman"/>
          <w:sz w:val="36"/>
          <w:szCs w:val="36"/>
          <w:lang w:val="ru-RU"/>
        </w:rPr>
      </w:pPr>
    </w:p>
    <w:tbl>
      <w:tblPr>
        <w:tblW w:w="9660" w:type="dxa"/>
        <w:tblInd w:w="-4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460"/>
        <w:gridCol w:w="1200"/>
      </w:tblGrid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  <w:t>Назва послуги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uk-UA"/>
              </w:rPr>
              <w:t>Ціна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Первинна консультація спеціаліста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Повторна консультація ( протягом місяця)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Standard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On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line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консультація лікаря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(повторно)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Standard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DB562A">
            <w:pPr>
              <w:pStyle w:val="Standard"/>
            </w:pPr>
            <w:hyperlink r:id="rId6" w:history="1">
              <w:proofErr w:type="spellStart"/>
              <w:r w:rsidR="0038308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Кольпоскопія</w:t>
              </w:r>
              <w:proofErr w:type="spellEnd"/>
              <w:r w:rsidR="0038308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38308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шийки</w:t>
              </w:r>
              <w:proofErr w:type="spellEnd"/>
              <w:r w:rsidR="0038308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38308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матки</w:t>
              </w:r>
              <w:proofErr w:type="spellEnd"/>
            </w:hyperlink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 ( огляд + УЗД ОМТ )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Регуляція менструального циклу медикаментозна(включаючи вартість препарату)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</w:pP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Мікродіатермохірургія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(один сеанс)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Діатермоконізація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шийки матки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Діатермокоагуляція шийки матки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Установка ВМС( без вартості спіралі і додаткового обстеження)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Видалення ВМС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Інстиляція лікувального розчину(в уретру, сечовий міхур,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порожнину матки, без вартості препарату)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Вагінальна ванночка (1 процедура без вартості розчину)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Вагінальна ванночка (1 процедура з розчином)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Вагінальний тампон з лікувальним розчином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Ін”єкція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шийку матки ( без вартості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препарату)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Ін”єкція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склепіння піхви (без вартості препарату)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УЗД органів малого тазу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трансабдомінальне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УЗД органів малого тазу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трансвагінальне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Цервікометрія</w:t>
            </w:r>
            <w:proofErr w:type="spellEnd"/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молочних залоз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УЗД щитоподібної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залози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комплексне (щитоподібна залоза, молочні залози, ОМТ)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Місцеве знеболення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Роз'єднання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синехій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 знеболенням)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Видалення папілом до 10 шт. (за 1шт.)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множинних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папілом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до 30 шт.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1200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Видалення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множинних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папі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ільше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30 шт. (зона)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Кондилома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інтимна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зона)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750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Кондилома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інтимна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зона)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400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Хірургічний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пакет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Забір матеріалу на цитологію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Забір матеріалу для бактеріологічного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дослідження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Забір матеріалу (цитологія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бакпосів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Пробірка з середовищем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</w:tbl>
    <w:p w:rsidR="00DB562A" w:rsidRDefault="00DB562A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B562A" w:rsidRDefault="00DB562A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</w:p>
    <w:p w:rsidR="00DB562A" w:rsidRDefault="00DB562A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383082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uk-UA"/>
        </w:rPr>
        <w:lastRenderedPageBreak/>
        <w:t>Сестринські маніпуляції</w:t>
      </w: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tbl>
      <w:tblPr>
        <w:tblW w:w="9720" w:type="dxa"/>
        <w:tblInd w:w="-40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640"/>
        <w:gridCol w:w="1080"/>
      </w:tblGrid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Назва послуги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Ціна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Забір крові з пальця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Забір крові з вени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Ін'єкції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внутрішньом'язові</w:t>
            </w:r>
            <w:proofErr w:type="spellEnd"/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Ін'єкції внутрішньовенні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Крапельниця в/в ( 1,5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перебування в закладі)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Крапельниця + в/в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ін”єкція</w:t>
            </w:r>
            <w:proofErr w:type="spellEnd"/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Додаткова година перебування в закладі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Зняття ЕКГ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Забір матеріалу для цитологічного дослідження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Забір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матеріалу для бактеріологічного дослідження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Забір матеріалу для цитологічного та бактеріологічного дослідження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Пробірка з середовищем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</w:tbl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562A" w:rsidRDefault="00383082">
      <w:pPr>
        <w:pStyle w:val="Standard"/>
      </w:pPr>
      <w:r>
        <w:rPr>
          <w:rStyle w:val="a4"/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  <w:t xml:space="preserve">                                         </w:t>
      </w: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DB562A" w:rsidRDefault="00383082">
      <w:pPr>
        <w:pStyle w:val="Standard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lastRenderedPageBreak/>
        <w:t>УЗД</w:t>
      </w:r>
    </w:p>
    <w:p w:rsidR="00DB562A" w:rsidRDefault="00DB562A">
      <w:pPr>
        <w:pStyle w:val="Standard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tbl>
      <w:tblPr>
        <w:tblW w:w="9660" w:type="dxa"/>
        <w:tblInd w:w="-4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460"/>
        <w:gridCol w:w="1200"/>
      </w:tblGrid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Назва послуги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Ціна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УЗД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урологічне (нирки, сечовий міхур з визначенням залишкової сечі, простата)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нирок, сечового міхура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ТРУЗІ (ректальне УЗД простати)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УЗД органів калитки (яєчок та сім'яних канатиків)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УЗД ОЧП ( печінка, жовчний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міхур,підшлункова залоза, селезінка)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УЗД ОЧП і нирок </w:t>
            </w:r>
            <w:r>
              <w:rPr>
                <w:rStyle w:val="a4"/>
                <w:rFonts w:ascii="Times New Roman" w:hAnsi="Times New Roman" w:cs="Times New Roman"/>
                <w:lang w:val="uk-UA"/>
              </w:rPr>
              <w:t>(печінка, жовчний міхур, підшлункова залоза, селезінка)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Діагностика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дискінезії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ЖВШ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молочних залоз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щитоподібної залози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м’яких тканин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УЗД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слинних залоз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лімфатичних вузлів (одна група)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вагітності ( до 12 тижнів)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УЗД органів малого тазу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трансабдомінальне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УЗД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органів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малого тазу </w:t>
            </w:r>
            <w:proofErr w:type="gram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 </w:t>
            </w:r>
            <w:proofErr w:type="spellStart"/>
            <w:proofErr w:type="gram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трансвагінальне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extbody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УЗД комплексне (щитоподібна залоза,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молочна залоза, ОМТ)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Цервікометрія</w:t>
            </w:r>
            <w:proofErr w:type="spellEnd"/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Фолікулометрія</w:t>
            </w:r>
            <w:proofErr w:type="spellEnd"/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серця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УЗД судин голови та шиї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судин шиї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вен нижніх кінцівок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артерій нижніх кінцівок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вен і артерій нижніх кінцівок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артерій верхніх кінцівок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артерій верхніх кінцівок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вен і артерій верхніх кінцівок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</w:tbl>
    <w:p w:rsidR="00DB562A" w:rsidRDefault="00DB562A">
      <w:pPr>
        <w:pStyle w:val="Standard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DB562A" w:rsidRDefault="00383082">
      <w:pPr>
        <w:pStyle w:val="Standard"/>
        <w:jc w:val="center"/>
      </w:pPr>
      <w:proofErr w:type="spellStart"/>
      <w:r>
        <w:rPr>
          <w:rStyle w:val="a4"/>
          <w:rFonts w:ascii="Times New Roman" w:hAnsi="Times New Roman" w:cs="Times New Roman"/>
          <w:b/>
          <w:bCs/>
          <w:sz w:val="40"/>
          <w:szCs w:val="40"/>
          <w:lang w:val="uk-UA"/>
        </w:rPr>
        <w:t>Прайс</w:t>
      </w:r>
      <w:proofErr w:type="spellEnd"/>
      <w:r>
        <w:rPr>
          <w:rStyle w:val="a4"/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/>
          <w:bCs/>
          <w:sz w:val="40"/>
          <w:szCs w:val="40"/>
          <w:lang w:val="ru-RU"/>
        </w:rPr>
        <w:t>хірургія</w:t>
      </w:r>
      <w:proofErr w:type="spellEnd"/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tbl>
      <w:tblPr>
        <w:tblW w:w="9456" w:type="dxa"/>
        <w:tblInd w:w="-39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316"/>
        <w:gridCol w:w="1140"/>
      </w:tblGrid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Назва послуги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Ціна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 хірурга (первинна)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 хірурга ( повторна)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Консультація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on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line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 після очної консультації)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Видалення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невуса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(родимка) до 3 мм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Видалення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невуса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(родимка) від 3 до 5 мм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Видалення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невуса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 родимки) від 5 до 10 мм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Видалення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невуса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 родимки) від 10 мм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Видалення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папіломи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 </w:t>
            </w:r>
            <w:proofErr w:type="spellStart"/>
            <w:proofErr w:type="gram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proofErr w:type="gram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шт.)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множинних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папілом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до 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1200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множинних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папілом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більше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(зона)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1500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Видалення папіломи на обличчі (за шт.)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Видалення гемангіоми до 5мм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Видалення гемангіоми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більше 5 мм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гемостазу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кондиломи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інтимна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зона)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750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кондиломи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інтимна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зона)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(за шт.)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400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Видалення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кератом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и, бородавки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5 мм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Видалення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кератом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и, бородавки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більше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5 мм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Видалення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кератом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, бородавок ( множ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инних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до 10 шт. (за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шт.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Видалення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кератом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бородавок (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множи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нних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 до 20 шт. (за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шт.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Видалення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кератом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бородавок </w:t>
            </w:r>
            <w:proofErr w:type="gram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 </w:t>
            </w:r>
            <w:proofErr w:type="spellStart"/>
            <w:proofErr w:type="gram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множи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нних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 шт. до 5 мм ( за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шт.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Видалення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контагіозного молюска 1 елемент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Видалення контагіозного молюска до 5 шт. (за шт.)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Видалення контагіозного молюска від 5 до 10 шт. (за шт.)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Видалення контагіозного молюска від 10 до 20 шт. (за шт.)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Видалення контагіозного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молюска від 20 до 30 шт. (за шт.)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Видалення атероми (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ша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категорія складності)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Видалення атероми (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ll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га категорія складності)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Видалення атероми (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lll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я категорія складності)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Видалення атероми в ділянці голови та шиї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Видалення новоутворень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підшкірножирової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клітковини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категорія)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Видалення новоутворень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підшкірножирової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клітковини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ll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категорія)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Видалення новоутворень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підшкірножирової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клітковини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lll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категорія)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Видалення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вросшого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нігтя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Видалення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глубокої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мозолі І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ст.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складност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Видалення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глубокої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мозолі ІІ ст. складності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Видалення сухої мозолі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Видалення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гігроми</w:t>
            </w:r>
            <w:proofErr w:type="spellEnd"/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Видалення стороннього тіла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Розсічення та дренування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фурункула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Розсічення та дренування карбункула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Pr="001A2F8F" w:rsidRDefault="00383082">
            <w:pPr>
              <w:pStyle w:val="TableContents"/>
              <w:rPr>
                <w:lang w:val="ru-RU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Блокада п’яткової шпори (без вартості препарату)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Накладання косметичного шва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Зняття швів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Перев'язка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Первинна хірургічна обробка рани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Вторинна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хірургічна обробка рани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Анестезія місцева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Хірургічний пакет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</w:tbl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383082">
      <w:pPr>
        <w:pStyle w:val="Textbody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                              Проктологія</w:t>
      </w:r>
    </w:p>
    <w:tbl>
      <w:tblPr>
        <w:tblW w:w="9643" w:type="dxa"/>
        <w:tblInd w:w="-431" w:type="dxa"/>
        <w:tblCellMar>
          <w:left w:w="10" w:type="dxa"/>
          <w:right w:w="10" w:type="dxa"/>
        </w:tblCellMar>
        <w:tblLook w:val="04A0"/>
      </w:tblPr>
      <w:tblGrid>
        <w:gridCol w:w="8462"/>
        <w:gridCol w:w="1181"/>
      </w:tblGrid>
      <w:tr w:rsidR="00DB562A">
        <w:tblPrEx>
          <w:tblCellMar>
            <w:top w:w="0" w:type="dxa"/>
            <w:bottom w:w="0" w:type="dxa"/>
          </w:tblCellMar>
        </w:tblPrEx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62A" w:rsidRDefault="00DB562A">
            <w:pPr>
              <w:pStyle w:val="Textbody"/>
            </w:pPr>
            <w:hyperlink r:id="rId7" w:history="1">
              <w:proofErr w:type="spellStart"/>
              <w:r w:rsidR="0038308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Консультація</w:t>
              </w:r>
              <w:proofErr w:type="spellEnd"/>
              <w:r w:rsidR="0038308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38308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проктолога</w:t>
              </w:r>
              <w:proofErr w:type="spellEnd"/>
            </w:hyperlink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62A" w:rsidRDefault="00383082">
            <w:pPr>
              <w:pStyle w:val="Textbody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>
        <w:tblPrEx>
          <w:tblCellMar>
            <w:top w:w="0" w:type="dxa"/>
            <w:bottom w:w="0" w:type="dxa"/>
          </w:tblCellMar>
        </w:tblPrEx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62A" w:rsidRDefault="00DB562A">
            <w:pPr>
              <w:pStyle w:val="Textbody"/>
            </w:pPr>
            <w:hyperlink r:id="rId8" w:history="1">
              <w:proofErr w:type="spellStart"/>
              <w:r w:rsidR="0038308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Повторна</w:t>
              </w:r>
              <w:proofErr w:type="spellEnd"/>
              <w:r w:rsidR="0038308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38308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консультація</w:t>
              </w:r>
              <w:proofErr w:type="spellEnd"/>
              <w:r w:rsidR="0038308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38308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проктолога</w:t>
              </w:r>
              <w:proofErr w:type="spellEnd"/>
            </w:hyperlink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62A" w:rsidRDefault="00383082">
            <w:pPr>
              <w:pStyle w:val="Textbody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>
        <w:tblPrEx>
          <w:tblCellMar>
            <w:top w:w="0" w:type="dxa"/>
            <w:bottom w:w="0" w:type="dxa"/>
          </w:tblCellMar>
        </w:tblPrEx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62A" w:rsidRDefault="00DB562A">
            <w:pPr>
              <w:pStyle w:val="Textbody"/>
            </w:pPr>
            <w:hyperlink r:id="rId9" w:history="1">
              <w:proofErr w:type="spellStart"/>
              <w:r w:rsidR="0038308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Консультація</w:t>
              </w:r>
              <w:proofErr w:type="spellEnd"/>
              <w:r w:rsidR="0038308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38308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проктолога</w:t>
              </w:r>
              <w:proofErr w:type="spellEnd"/>
              <w:r w:rsidR="0038308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+ </w:t>
              </w:r>
              <w:proofErr w:type="spellStart"/>
              <w:r w:rsidR="0038308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аноскопія</w:t>
              </w:r>
              <w:proofErr w:type="spellEnd"/>
            </w:hyperlink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62A" w:rsidRDefault="00383082">
            <w:pPr>
              <w:pStyle w:val="Textbody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1050грн</w:t>
            </w:r>
          </w:p>
        </w:tc>
      </w:tr>
      <w:tr w:rsidR="00DB562A">
        <w:tblPrEx>
          <w:tblCellMar>
            <w:top w:w="0" w:type="dxa"/>
            <w:bottom w:w="0" w:type="dxa"/>
          </w:tblCellMar>
        </w:tblPrEx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62A" w:rsidRDefault="00DB562A">
            <w:pPr>
              <w:pStyle w:val="Textbody"/>
            </w:pPr>
            <w:hyperlink r:id="rId10" w:history="1">
              <w:proofErr w:type="spellStart"/>
              <w:r w:rsidR="0038308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Повторна</w:t>
              </w:r>
              <w:proofErr w:type="spellEnd"/>
              <w:r w:rsidR="0038308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38308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консультація</w:t>
              </w:r>
              <w:proofErr w:type="spellEnd"/>
              <w:r w:rsidR="0038308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38308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проктолога</w:t>
              </w:r>
              <w:proofErr w:type="spellEnd"/>
              <w:r w:rsidR="0038308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38308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онлайн</w:t>
              </w:r>
              <w:proofErr w:type="spellEnd"/>
            </w:hyperlink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62A" w:rsidRDefault="00383082">
            <w:pPr>
              <w:pStyle w:val="Textbody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</w:tbl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lang w:val="uk-UA"/>
        </w:rPr>
      </w:pPr>
    </w:p>
    <w:p w:rsidR="00DB562A" w:rsidRDefault="00DB562A">
      <w:pPr>
        <w:pStyle w:val="Standard"/>
        <w:rPr>
          <w:rFonts w:ascii="Calibri" w:hAnsi="Calibri"/>
          <w:lang w:val="uk-UA"/>
        </w:rPr>
      </w:pPr>
    </w:p>
    <w:tbl>
      <w:tblPr>
        <w:tblW w:w="9624" w:type="dxa"/>
        <w:tblInd w:w="-4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364"/>
        <w:gridCol w:w="1260"/>
      </w:tblGrid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lastRenderedPageBreak/>
              <w:t>Масаж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DB562A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Масаж загальний (голова,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шийно-комірцева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зона,спина,грудна клітка,живіт,руки, ноги, стопи)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шийно-комірцева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зона, спина,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живіт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руки, ноги)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спини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шийно-комірцевої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зони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грудної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клітки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живота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ніг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стоп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антицелюлітний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живіт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стегна,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ягодиці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600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антицелюлітний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живота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антицелюлітний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(стегна,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ягодиці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антицелюлітний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B562A" w:rsidTr="00DB562A">
        <w:tblPrEx>
          <w:tblCellMar>
            <w:top w:w="0" w:type="dxa"/>
            <w:bottom w:w="0" w:type="dxa"/>
          </w:tblCellMar>
        </w:tblPrEx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Лімфодренажний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масаж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562A" w:rsidRDefault="00383082">
            <w:pPr>
              <w:pStyle w:val="TableContents"/>
              <w:jc w:val="center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50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</w:tbl>
    <w:p w:rsidR="00DB562A" w:rsidRDefault="00DB562A">
      <w:pPr>
        <w:pStyle w:val="Standard"/>
        <w:rPr>
          <w:rFonts w:ascii="Times New Roman" w:hAnsi="Times New Roman" w:cs="Times New Roman"/>
          <w:lang w:val="ru-RU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DB562A" w:rsidRDefault="00DB562A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DB562A" w:rsidRDefault="00DB562A">
      <w:pPr>
        <w:pStyle w:val="Standard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DB562A" w:rsidRDefault="00DB562A">
      <w:pPr>
        <w:pStyle w:val="Standard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DB562A" w:rsidRDefault="00DB562A">
      <w:pPr>
        <w:pStyle w:val="Standard"/>
        <w:rPr>
          <w:rFonts w:ascii="Times New Roman" w:hAnsi="Times New Roman" w:cs="Times New Roman"/>
          <w:lang w:val="ru-RU"/>
        </w:rPr>
      </w:pPr>
    </w:p>
    <w:sectPr w:rsidR="00DB562A" w:rsidSect="00DB562A">
      <w:pgSz w:w="11906" w:h="16838"/>
      <w:pgMar w:top="187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082" w:rsidRDefault="00383082" w:rsidP="00DB562A">
      <w:r>
        <w:separator/>
      </w:r>
    </w:p>
  </w:endnote>
  <w:endnote w:type="continuationSeparator" w:id="0">
    <w:p w:rsidR="00383082" w:rsidRDefault="00383082" w:rsidP="00DB5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charset w:val="00"/>
    <w:family w:val="moder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082" w:rsidRDefault="00383082" w:rsidP="00DB562A">
      <w:r w:rsidRPr="00DB562A">
        <w:rPr>
          <w:color w:val="000000"/>
        </w:rPr>
        <w:separator/>
      </w:r>
    </w:p>
  </w:footnote>
  <w:footnote w:type="continuationSeparator" w:id="0">
    <w:p w:rsidR="00383082" w:rsidRDefault="00383082" w:rsidP="00DB56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B562A"/>
    <w:rsid w:val="001A2F8F"/>
    <w:rsid w:val="00383082"/>
    <w:rsid w:val="00DB5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rsid w:val="00DB562A"/>
    <w:pPr>
      <w:suppressAutoHyphens/>
    </w:pPr>
  </w:style>
  <w:style w:type="character" w:customStyle="1" w:styleId="a4">
    <w:name w:val="Шрифт абзацу за замовчуванням"/>
    <w:rsid w:val="00DB562A"/>
  </w:style>
  <w:style w:type="paragraph" w:customStyle="1" w:styleId="Standard">
    <w:name w:val="Standard"/>
    <w:rsid w:val="00DB562A"/>
    <w:pPr>
      <w:widowControl/>
      <w:suppressAutoHyphens/>
    </w:pPr>
    <w:rPr>
      <w:rFonts w:eastAsia="SimSun, 宋体"/>
    </w:rPr>
  </w:style>
  <w:style w:type="paragraph" w:customStyle="1" w:styleId="Heading">
    <w:name w:val="Heading"/>
    <w:basedOn w:val="Standard"/>
    <w:next w:val="Textbody"/>
    <w:rsid w:val="00DB562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B562A"/>
    <w:pPr>
      <w:spacing w:after="140" w:line="288" w:lineRule="auto"/>
    </w:pPr>
  </w:style>
  <w:style w:type="paragraph" w:styleId="a5">
    <w:name w:val="List"/>
    <w:basedOn w:val="Textbody"/>
    <w:rsid w:val="00DB562A"/>
  </w:style>
  <w:style w:type="paragraph" w:customStyle="1" w:styleId="a6">
    <w:name w:val="Назва об'єкта"/>
    <w:basedOn w:val="Standard"/>
    <w:rsid w:val="00DB562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B562A"/>
    <w:pPr>
      <w:suppressLineNumbers/>
    </w:pPr>
  </w:style>
  <w:style w:type="paragraph" w:customStyle="1" w:styleId="1">
    <w:name w:val="Назва об'єкта1"/>
    <w:basedOn w:val="Standard"/>
    <w:rsid w:val="00DB562A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Standard"/>
    <w:rsid w:val="00DB562A"/>
    <w:pPr>
      <w:suppressLineNumbers/>
    </w:pPr>
  </w:style>
  <w:style w:type="paragraph" w:customStyle="1" w:styleId="HeaderandFooter">
    <w:name w:val="Header and Footer"/>
    <w:basedOn w:val="Standard"/>
    <w:rsid w:val="00DB562A"/>
    <w:pPr>
      <w:suppressLineNumbers/>
      <w:tabs>
        <w:tab w:val="center" w:pos="4819"/>
        <w:tab w:val="right" w:pos="9638"/>
      </w:tabs>
    </w:pPr>
  </w:style>
  <w:style w:type="paragraph" w:customStyle="1" w:styleId="a7">
    <w:name w:val="Верхній колонтитул"/>
    <w:basedOn w:val="Standard"/>
    <w:rsid w:val="00DB562A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rsid w:val="00DB562A"/>
    <w:pPr>
      <w:jc w:val="center"/>
    </w:pPr>
    <w:rPr>
      <w:b/>
      <w:bCs/>
    </w:rPr>
  </w:style>
  <w:style w:type="paragraph" w:customStyle="1" w:styleId="a8">
    <w:name w:val="Нижній колонтитул"/>
    <w:basedOn w:val="Standard"/>
    <w:rsid w:val="00DB562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SourceText">
    <w:name w:val="Source Text"/>
    <w:rsid w:val="00DB562A"/>
    <w:rPr>
      <w:rFonts w:ascii="Liberation Mono" w:eastAsia="NSimSun" w:hAnsi="Liberation Mono" w:cs="Liberation Mono"/>
    </w:rPr>
  </w:style>
  <w:style w:type="character" w:customStyle="1" w:styleId="a9">
    <w:name w:val="Нижній колонтитул Знак"/>
    <w:rsid w:val="00DB562A"/>
    <w:rPr>
      <w:rFonts w:ascii="Liberation Serif" w:eastAsia="SimSun, 宋体" w:hAnsi="Liberation Serif" w:cs="Mangal"/>
      <w:kern w:val="3"/>
      <w:sz w:val="24"/>
      <w:szCs w:val="21"/>
      <w:lang w:val="en-US" w:eastAsia="zh-CN" w:bidi="hi-IN"/>
    </w:rPr>
  </w:style>
  <w:style w:type="character" w:customStyle="1" w:styleId="aa">
    <w:name w:val="Гіперпосилання"/>
    <w:basedOn w:val="a4"/>
    <w:rsid w:val="00DB562A"/>
    <w:rPr>
      <w:color w:val="0563C1"/>
      <w:u w:val="single"/>
    </w:rPr>
  </w:style>
  <w:style w:type="character" w:customStyle="1" w:styleId="ab">
    <w:name w:val="Незакрита згадка"/>
    <w:basedOn w:val="a4"/>
    <w:rsid w:val="00DB562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medicalcenter.ua/price/?way_id=47767#price5004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martmedicalcenter.ua/price/?way_id=47767#price5004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martmedicalcenter.ua/price/?way_id=1335#price2072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smartmedicalcenter.ua/price/?way_id=47767#price5004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martmedicalcenter.ua/price/?way_id=47767#price10313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1748</Words>
  <Characters>9969</Characters>
  <Application>Microsoft Office Word</Application>
  <DocSecurity>0</DocSecurity>
  <Lines>83</Lines>
  <Paragraphs>23</Paragraphs>
  <ScaleCrop>false</ScaleCrop>
  <Company/>
  <LinksUpToDate>false</LinksUpToDate>
  <CharactersWithSpaces>11694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MinMax</dc:creator>
  <cp:lastModifiedBy>Inusik_PC</cp:lastModifiedBy>
  <cp:revision>2</cp:revision>
  <cp:lastPrinted>2025-01-08T12:48:00Z</cp:lastPrinted>
  <dcterms:created xsi:type="dcterms:W3CDTF">2025-03-11T18:38:00Z</dcterms:created>
  <dcterms:modified xsi:type="dcterms:W3CDTF">2025-03-11T18:38:00Z</dcterms:modified>
</cp:coreProperties>
</file>